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224" w:type="dxa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4A0"/>
      </w:tblPr>
      <w:tblGrid>
        <w:gridCol w:w="1460"/>
        <w:gridCol w:w="1460"/>
        <w:gridCol w:w="1462"/>
        <w:gridCol w:w="1460"/>
        <w:gridCol w:w="1462"/>
        <w:gridCol w:w="1460"/>
        <w:gridCol w:w="1460"/>
      </w:tblGrid>
      <w:tr w:rsidR="00FA2F39">
        <w:trPr>
          <w:cantSplit/>
          <w:tblHeader/>
          <w:jc w:val="center"/>
        </w:trPr>
        <w:tc>
          <w:tcPr>
            <w:tcW w:w="1460" w:type="dxa"/>
            <w:tcBorders>
              <w:top w:val="single" w:sz="4" w:space="0" w:color="7C91B9"/>
              <w:left w:val="single" w:sz="4" w:space="0" w:color="7C91B9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:rsidR="00FA2F39" w:rsidRDefault="00FA2F39">
            <w:pPr>
              <w:spacing w:after="0" w:line="240" w:lineRule="auto"/>
              <w:rPr>
                <w:rFonts w:ascii="Arial" w:hAnsi="Arial" w:cs="Arial"/>
                <w:color w:val="345393"/>
                <w:sz w:val="16"/>
              </w:rPr>
            </w:pPr>
          </w:p>
        </w:tc>
        <w:tc>
          <w:tcPr>
            <w:tcW w:w="7304" w:type="dxa"/>
            <w:gridSpan w:val="5"/>
            <w:tcBorders>
              <w:top w:val="single" w:sz="4" w:space="0" w:color="7C91B9"/>
              <w:left w:val="nil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:rsidR="00FA2F39" w:rsidRDefault="00265157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25478B"/>
                <w:sz w:val="32"/>
              </w:rPr>
            </w:pPr>
            <w:r>
              <w:rPr>
                <w:rFonts w:ascii="Arial" w:hAnsi="Arial" w:cs="Arial"/>
                <w:b/>
                <w:color w:val="25478B"/>
                <w:sz w:val="32"/>
              </w:rPr>
              <w:t>Diciembre 20</w:t>
            </w:r>
            <w:r w:rsidR="00781DD2">
              <w:rPr>
                <w:rFonts w:ascii="Arial" w:hAnsi="Arial" w:cs="Arial"/>
                <w:b/>
                <w:color w:val="25478B"/>
                <w:sz w:val="32"/>
              </w:rPr>
              <w:t>19</w:t>
            </w:r>
          </w:p>
        </w:tc>
        <w:tc>
          <w:tcPr>
            <w:tcW w:w="1460" w:type="dxa"/>
            <w:tcBorders>
              <w:top w:val="single" w:sz="4" w:space="0" w:color="7C91B9"/>
              <w:left w:val="nil"/>
              <w:bottom w:val="single" w:sz="8" w:space="0" w:color="E6E6E6"/>
              <w:right w:val="single" w:sz="4" w:space="0" w:color="7C91B9"/>
            </w:tcBorders>
            <w:shd w:val="clear" w:color="auto" w:fill="F0F3F7"/>
            <w:vAlign w:val="bottom"/>
          </w:tcPr>
          <w:p w:rsidR="00FA2F39" w:rsidRDefault="00FA2F39">
            <w:pPr>
              <w:spacing w:after="0" w:line="240" w:lineRule="auto"/>
              <w:jc w:val="right"/>
              <w:rPr>
                <w:rFonts w:ascii="Arial" w:hAnsi="Arial" w:cs="Arial"/>
                <w:color w:val="345393"/>
                <w:sz w:val="16"/>
              </w:rPr>
            </w:pPr>
            <w:bookmarkStart w:id="0" w:name="Diciembre_2020"/>
          </w:p>
        </w:tc>
      </w:tr>
      <w:bookmarkEnd w:id="0"/>
      <w:tr w:rsidR="00FA2F39">
        <w:trPr>
          <w:cantSplit/>
          <w:tblHeader/>
          <w:jc w:val="center"/>
        </w:trPr>
        <w:tc>
          <w:tcPr>
            <w:tcW w:w="1460" w:type="dxa"/>
            <w:tcBorders>
              <w:top w:val="single" w:sz="8" w:space="0" w:color="E6E6E6"/>
              <w:left w:val="single" w:sz="4" w:space="0" w:color="25478B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FA2F39" w:rsidRDefault="00265157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Do.</w:t>
            </w:r>
          </w:p>
        </w:tc>
        <w:tc>
          <w:tcPr>
            <w:tcW w:w="1460" w:type="dxa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FA2F39" w:rsidRDefault="00265157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Lu.</w:t>
            </w:r>
          </w:p>
        </w:tc>
        <w:tc>
          <w:tcPr>
            <w:tcW w:w="1462" w:type="dxa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FA2F39" w:rsidRDefault="00265157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Ma.</w:t>
            </w:r>
          </w:p>
        </w:tc>
        <w:tc>
          <w:tcPr>
            <w:tcW w:w="1460" w:type="dxa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FA2F39" w:rsidRDefault="00265157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Mi.</w:t>
            </w:r>
          </w:p>
        </w:tc>
        <w:tc>
          <w:tcPr>
            <w:tcW w:w="1462" w:type="dxa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FA2F39" w:rsidRDefault="00265157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Ju.</w:t>
            </w:r>
          </w:p>
        </w:tc>
        <w:tc>
          <w:tcPr>
            <w:tcW w:w="1460" w:type="dxa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FA2F39" w:rsidRDefault="00265157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Vi.</w:t>
            </w:r>
          </w:p>
        </w:tc>
        <w:tc>
          <w:tcPr>
            <w:tcW w:w="1460" w:type="dxa"/>
            <w:tcBorders>
              <w:top w:val="single" w:sz="8" w:space="0" w:color="E6E6E6"/>
              <w:left w:val="single" w:sz="8" w:space="0" w:color="E6E6E6"/>
              <w:bottom w:val="nil"/>
              <w:right w:val="single" w:sz="4" w:space="0" w:color="25478B"/>
            </w:tcBorders>
            <w:shd w:val="clear" w:color="auto" w:fill="25478B"/>
            <w:vAlign w:val="bottom"/>
          </w:tcPr>
          <w:p w:rsidR="00FA2F39" w:rsidRDefault="00265157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Sá.</w:t>
            </w:r>
          </w:p>
        </w:tc>
      </w:tr>
      <w:tr w:rsidR="00FA2F39">
        <w:trPr>
          <w:cantSplit/>
          <w:trHeight w:val="1664"/>
          <w:jc w:val="center"/>
        </w:trPr>
        <w:tc>
          <w:tcPr>
            <w:tcW w:w="1460" w:type="dxa"/>
            <w:tcBorders>
              <w:top w:val="nil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FA2F39" w:rsidRDefault="00781DD2">
            <w:pPr>
              <w:pStyle w:val="CalendarText"/>
              <w:rPr>
                <w:rStyle w:val="CalendarNumbers"/>
                <w:bCs w:val="0"/>
                <w:color w:val="000000"/>
              </w:rPr>
            </w:pPr>
            <w:r>
              <w:rPr>
                <w:rStyle w:val="CalendarNumbers"/>
                <w:bCs w:val="0"/>
                <w:color w:val="000000"/>
              </w:rPr>
              <w:t>1</w:t>
            </w:r>
          </w:p>
        </w:tc>
        <w:tc>
          <w:tcPr>
            <w:tcW w:w="1460" w:type="dxa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FA2F39" w:rsidRDefault="00781DD2">
            <w:pPr>
              <w:pStyle w:val="CalendarText"/>
              <w:rPr>
                <w:rStyle w:val="CalendarNumbers"/>
                <w:bCs w:val="0"/>
                <w:color w:val="000000"/>
              </w:rPr>
            </w:pPr>
            <w:r>
              <w:rPr>
                <w:rStyle w:val="CalendarNumbers"/>
                <w:bCs w:val="0"/>
                <w:color w:val="000000"/>
              </w:rPr>
              <w:t>2</w:t>
            </w:r>
          </w:p>
          <w:p w:rsidR="00781DD2" w:rsidRPr="00781DD2" w:rsidRDefault="00781DD2">
            <w:pPr>
              <w:pStyle w:val="CalendarText"/>
              <w:rPr>
                <w:rStyle w:val="CalendarNumbers"/>
                <w:b w:val="0"/>
                <w:bCs w:val="0"/>
                <w:color w:val="000000"/>
              </w:rPr>
            </w:pPr>
            <w:r w:rsidRPr="00781DD2">
              <w:rPr>
                <w:rStyle w:val="CalendarNumbers"/>
                <w:b w:val="0"/>
                <w:bCs w:val="0"/>
                <w:color w:val="000000"/>
              </w:rPr>
              <w:t xml:space="preserve">Trabajo en oficina </w:t>
            </w:r>
          </w:p>
        </w:tc>
        <w:tc>
          <w:tcPr>
            <w:tcW w:w="1462" w:type="dxa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FA2F39" w:rsidRDefault="00781DD2" w:rsidP="00781DD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</w:p>
          <w:p w:rsidR="00781DD2" w:rsidRPr="00781DD2" w:rsidRDefault="00781DD2" w:rsidP="00781DD2">
            <w:pPr>
              <w:pStyle w:val="CalendarText"/>
              <w:rPr>
                <w:rStyle w:val="WinCalendarBLANKCELLSTYLE0"/>
                <w:b/>
                <w:color w:val="auto"/>
              </w:rPr>
            </w:pPr>
            <w:r w:rsidRPr="00781DD2">
              <w:rPr>
                <w:rStyle w:val="StyleStyleCalendarNumbers10ptNotBold11pt"/>
                <w:b w:val="0"/>
                <w:color w:val="auto"/>
                <w:sz w:val="24"/>
              </w:rPr>
              <w:t>Trabajo en oficina</w:t>
            </w:r>
          </w:p>
        </w:tc>
        <w:tc>
          <w:tcPr>
            <w:tcW w:w="1460" w:type="dxa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FA2F39" w:rsidRDefault="00781DD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</w:p>
          <w:p w:rsidR="00FA2F39" w:rsidRDefault="00781DD2">
            <w:pPr>
              <w:pStyle w:val="CalendarText"/>
              <w:rPr>
                <w:rStyle w:val="WinCalendarBLANKCELLSTYLE0"/>
              </w:rPr>
            </w:pPr>
            <w:r w:rsidRPr="00781DD2">
              <w:rPr>
                <w:rStyle w:val="StyleStyleCalendarNumbers10ptNotBold11pt"/>
                <w:b w:val="0"/>
                <w:color w:val="auto"/>
                <w:sz w:val="24"/>
              </w:rPr>
              <w:t>Trabajo en oficina</w:t>
            </w:r>
          </w:p>
        </w:tc>
        <w:tc>
          <w:tcPr>
            <w:tcW w:w="1462" w:type="dxa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FA2F39" w:rsidRDefault="00781DD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</w:p>
          <w:p w:rsidR="00FA2F39" w:rsidRDefault="00781DD2">
            <w:pPr>
              <w:pStyle w:val="CalendarText"/>
              <w:rPr>
                <w:rStyle w:val="WinCalendarBLANKCELLSTYLE0"/>
              </w:rPr>
            </w:pPr>
            <w:r w:rsidRPr="00781DD2">
              <w:rPr>
                <w:rStyle w:val="StyleStyleCalendarNumbers10ptNotBold11pt"/>
                <w:b w:val="0"/>
                <w:color w:val="auto"/>
                <w:sz w:val="24"/>
              </w:rPr>
              <w:t>Trabajo en oficina</w:t>
            </w:r>
          </w:p>
        </w:tc>
        <w:tc>
          <w:tcPr>
            <w:tcW w:w="1460" w:type="dxa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FA2F39" w:rsidRDefault="00781DD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</w:p>
          <w:p w:rsidR="00FA2F39" w:rsidRDefault="00781DD2">
            <w:pPr>
              <w:pStyle w:val="CalendarText"/>
              <w:rPr>
                <w:rStyle w:val="WinCalendarBLANKCELLSTYLE0"/>
              </w:rPr>
            </w:pPr>
            <w:r>
              <w:rPr>
                <w:rStyle w:val="StyleStyleCalendarNumbers10ptNotBold11pt"/>
                <w:b w:val="0"/>
                <w:color w:val="auto"/>
                <w:sz w:val="24"/>
              </w:rPr>
              <w:t>Salida a GDL.</w:t>
            </w:r>
          </w:p>
        </w:tc>
        <w:tc>
          <w:tcPr>
            <w:tcW w:w="1460" w:type="dxa"/>
            <w:tcBorders>
              <w:top w:val="nil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FA2F39" w:rsidRDefault="00781DD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</w:p>
          <w:p w:rsidR="00FA2F39" w:rsidRDefault="00781DD2">
            <w:pPr>
              <w:pStyle w:val="CalendarText"/>
              <w:rPr>
                <w:rStyle w:val="WinCalendarBLANKCELLSTYLE0"/>
              </w:rPr>
            </w:pPr>
            <w:r>
              <w:rPr>
                <w:rStyle w:val="StyleStyleCalendarNumbers10ptNotBold11pt"/>
                <w:b w:val="0"/>
                <w:color w:val="auto"/>
                <w:sz w:val="24"/>
              </w:rPr>
              <w:t>Asueto</w:t>
            </w:r>
          </w:p>
        </w:tc>
      </w:tr>
      <w:tr w:rsidR="00FA2F39">
        <w:trPr>
          <w:cantSplit/>
          <w:trHeight w:val="1744"/>
          <w:jc w:val="center"/>
        </w:trPr>
        <w:tc>
          <w:tcPr>
            <w:tcW w:w="1460" w:type="dxa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FA2F39" w:rsidRDefault="00781DD2">
            <w:pPr>
              <w:pStyle w:val="CalendarText"/>
              <w:rPr>
                <w:rStyle w:val="StyleStyleCalendarNumbers10ptNotBold11pt"/>
                <w:sz w:val="24"/>
              </w:rPr>
            </w:pPr>
            <w:bookmarkStart w:id="1" w:name="_GoBack" w:colFirst="3" w:colLast="3"/>
            <w:bookmarkEnd w:id="1"/>
            <w:r>
              <w:rPr>
                <w:rStyle w:val="StyleStyleCalendarNumbers10ptNotBold11pt"/>
                <w:sz w:val="24"/>
              </w:rPr>
              <w:t>8</w:t>
            </w:r>
          </w:p>
          <w:p w:rsidR="00FA2F39" w:rsidRDefault="00781DD2">
            <w:pPr>
              <w:pStyle w:val="CalendarText"/>
              <w:rPr>
                <w:rStyle w:val="WinCalendarBLANKCELLSTYLE0"/>
              </w:rPr>
            </w:pPr>
            <w:r>
              <w:rPr>
                <w:rStyle w:val="StyleStyleCalendarNumbers10ptNotBold11pt"/>
                <w:b w:val="0"/>
                <w:color w:val="auto"/>
                <w:sz w:val="24"/>
              </w:rPr>
              <w:t>Se cubrió evento del domingo cultural</w:t>
            </w:r>
          </w:p>
        </w:tc>
        <w:tc>
          <w:tcPr>
            <w:tcW w:w="1460" w:type="dxa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FA2F39" w:rsidRDefault="00781DD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</w:p>
          <w:p w:rsidR="00FA2F39" w:rsidRDefault="00781DD2">
            <w:pPr>
              <w:pStyle w:val="CalendarText"/>
              <w:rPr>
                <w:rStyle w:val="WinCalendarBLANKCELLSTYLE0"/>
              </w:rPr>
            </w:pPr>
            <w:r w:rsidRPr="00781DD2">
              <w:rPr>
                <w:rStyle w:val="StyleStyleCalendarNumbers10ptNotBold11pt"/>
                <w:b w:val="0"/>
                <w:color w:val="auto"/>
                <w:sz w:val="24"/>
              </w:rPr>
              <w:t>Trabajo en oficina</w:t>
            </w:r>
          </w:p>
        </w:tc>
        <w:tc>
          <w:tcPr>
            <w:tcW w:w="1462" w:type="dxa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FA2F39" w:rsidRDefault="00781DD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</w:p>
          <w:p w:rsidR="00FA2F39" w:rsidRDefault="00781DD2">
            <w:pPr>
              <w:pStyle w:val="CalendarText"/>
              <w:rPr>
                <w:rStyle w:val="WinCalendarBLANKCELLSTYLE0"/>
              </w:rPr>
            </w:pPr>
            <w:r w:rsidRPr="00781DD2">
              <w:rPr>
                <w:rStyle w:val="StyleStyleCalendarNumbers10ptNotBold11pt"/>
                <w:b w:val="0"/>
                <w:color w:val="auto"/>
                <w:sz w:val="24"/>
              </w:rPr>
              <w:t>Trabajo en oficina</w:t>
            </w:r>
          </w:p>
        </w:tc>
        <w:tc>
          <w:tcPr>
            <w:tcW w:w="1460" w:type="dxa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FA2F39" w:rsidRDefault="00781DD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</w:p>
          <w:p w:rsidR="00FA2F39" w:rsidRDefault="00781DD2">
            <w:pPr>
              <w:pStyle w:val="CalendarText"/>
              <w:rPr>
                <w:rStyle w:val="WinCalendarBLANKCELLSTYLE0"/>
              </w:rPr>
            </w:pPr>
            <w:r w:rsidRPr="00781DD2">
              <w:rPr>
                <w:rStyle w:val="StyleStyleCalendarNumbers10ptNotBold11pt"/>
                <w:b w:val="0"/>
                <w:color w:val="auto"/>
                <w:sz w:val="24"/>
              </w:rPr>
              <w:t>Trabajo en oficina</w:t>
            </w:r>
          </w:p>
        </w:tc>
        <w:tc>
          <w:tcPr>
            <w:tcW w:w="1462" w:type="dxa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FA2F39" w:rsidRDefault="00781DD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</w:p>
          <w:p w:rsidR="00FA2F39" w:rsidRDefault="00A8707C">
            <w:pPr>
              <w:pStyle w:val="CalendarText"/>
              <w:rPr>
                <w:rStyle w:val="WinCalendarBLANKCELLSTYLE0"/>
              </w:rPr>
            </w:pPr>
            <w:r>
              <w:rPr>
                <w:rStyle w:val="StyleStyleCalendarNumbers10ptNotBold11pt"/>
                <w:b w:val="0"/>
                <w:color w:val="auto"/>
                <w:sz w:val="24"/>
              </w:rPr>
              <w:t>Inhá</w:t>
            </w:r>
            <w:r w:rsidR="00781DD2">
              <w:rPr>
                <w:rStyle w:val="StyleStyleCalendarNumbers10ptNotBold11pt"/>
                <w:b w:val="0"/>
                <w:color w:val="auto"/>
                <w:sz w:val="24"/>
              </w:rPr>
              <w:t>bil</w:t>
            </w:r>
          </w:p>
        </w:tc>
        <w:tc>
          <w:tcPr>
            <w:tcW w:w="1460" w:type="dxa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FA2F39" w:rsidRDefault="00781DD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</w:p>
          <w:p w:rsidR="00FA2F39" w:rsidRDefault="00781DD2">
            <w:pPr>
              <w:pStyle w:val="CalendarText"/>
              <w:rPr>
                <w:rStyle w:val="WinCalendarBLANKCELLSTYLE0"/>
              </w:rPr>
            </w:pPr>
            <w:r w:rsidRPr="00781DD2">
              <w:rPr>
                <w:rStyle w:val="StyleStyleCalendarNumbers10ptNotBold11pt"/>
                <w:b w:val="0"/>
                <w:color w:val="auto"/>
                <w:sz w:val="24"/>
              </w:rPr>
              <w:t>Trabajo en oficina</w:t>
            </w:r>
          </w:p>
        </w:tc>
        <w:tc>
          <w:tcPr>
            <w:tcW w:w="1460" w:type="dxa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FA2F39" w:rsidRDefault="00781DD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</w:p>
          <w:p w:rsidR="00FA2F39" w:rsidRDefault="00781DD2">
            <w:pPr>
              <w:pStyle w:val="CalendarText"/>
              <w:rPr>
                <w:rStyle w:val="WinCalendarBLANKCELLSTYLE0"/>
              </w:rPr>
            </w:pPr>
            <w:r>
              <w:rPr>
                <w:rStyle w:val="StyleStyleCalendarNumbers10ptNotBold11pt"/>
                <w:b w:val="0"/>
                <w:color w:val="auto"/>
                <w:sz w:val="24"/>
              </w:rPr>
              <w:t>Se cubrió trabajo en oficina</w:t>
            </w:r>
          </w:p>
        </w:tc>
      </w:tr>
      <w:tr w:rsidR="00FA2F39">
        <w:trPr>
          <w:cantSplit/>
          <w:trHeight w:val="1756"/>
          <w:jc w:val="center"/>
        </w:trPr>
        <w:tc>
          <w:tcPr>
            <w:tcW w:w="1460" w:type="dxa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FA2F39" w:rsidRDefault="00781DD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</w:p>
          <w:p w:rsidR="00FA2F39" w:rsidRDefault="00A8707C">
            <w:pPr>
              <w:pStyle w:val="CalendarText"/>
              <w:rPr>
                <w:rStyle w:val="WinCalendarBLANKCELLSTYLE0"/>
              </w:rPr>
            </w:pPr>
            <w:r>
              <w:rPr>
                <w:rStyle w:val="StyleStyleCalendarNumbers10ptNotBold11pt"/>
                <w:b w:val="0"/>
                <w:color w:val="auto"/>
                <w:sz w:val="24"/>
              </w:rPr>
              <w:t>Se cubrió evento del domingo cultural</w:t>
            </w:r>
          </w:p>
        </w:tc>
        <w:tc>
          <w:tcPr>
            <w:tcW w:w="1460" w:type="dxa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FA2F39" w:rsidRDefault="00781DD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</w:p>
          <w:p w:rsidR="00FA2F39" w:rsidRDefault="00781DD2">
            <w:pPr>
              <w:pStyle w:val="CalendarText"/>
              <w:rPr>
                <w:rStyle w:val="WinCalendarBLANKCELLSTYLE0"/>
              </w:rPr>
            </w:pPr>
            <w:r w:rsidRPr="00781DD2">
              <w:rPr>
                <w:rStyle w:val="StyleStyleCalendarNumbers10ptNotBold11pt"/>
                <w:b w:val="0"/>
                <w:color w:val="auto"/>
                <w:sz w:val="24"/>
              </w:rPr>
              <w:t>Trabajo en oficina</w:t>
            </w:r>
          </w:p>
        </w:tc>
        <w:tc>
          <w:tcPr>
            <w:tcW w:w="1462" w:type="dxa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FA2F39" w:rsidRDefault="00781DD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</w:p>
          <w:p w:rsidR="00FA2F39" w:rsidRDefault="00781DD2">
            <w:pPr>
              <w:pStyle w:val="CalendarText"/>
              <w:rPr>
                <w:rStyle w:val="WinCalendarBLANKCELLSTYLE0"/>
              </w:rPr>
            </w:pPr>
            <w:r w:rsidRPr="00781DD2">
              <w:rPr>
                <w:rStyle w:val="StyleStyleCalendarNumbers10ptNotBold11pt"/>
                <w:b w:val="0"/>
                <w:color w:val="auto"/>
                <w:sz w:val="24"/>
              </w:rPr>
              <w:t>Trabajo en oficina</w:t>
            </w:r>
          </w:p>
        </w:tc>
        <w:tc>
          <w:tcPr>
            <w:tcW w:w="1460" w:type="dxa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FA2F39" w:rsidRDefault="00781DD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</w:p>
          <w:p w:rsidR="00FA2F39" w:rsidRDefault="00781DD2">
            <w:pPr>
              <w:pStyle w:val="CalendarText"/>
              <w:rPr>
                <w:rStyle w:val="WinCalendarBLANKCELLSTYLE0"/>
              </w:rPr>
            </w:pPr>
            <w:r w:rsidRPr="00781DD2">
              <w:rPr>
                <w:rStyle w:val="StyleStyleCalendarNumbers10ptNotBold11pt"/>
                <w:b w:val="0"/>
                <w:color w:val="auto"/>
                <w:sz w:val="24"/>
              </w:rPr>
              <w:t>Trabajo en oficina</w:t>
            </w:r>
          </w:p>
        </w:tc>
        <w:tc>
          <w:tcPr>
            <w:tcW w:w="1462" w:type="dxa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FA2F39" w:rsidRDefault="00781DD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</w:p>
          <w:p w:rsidR="00FA2F39" w:rsidRDefault="00781DD2">
            <w:pPr>
              <w:pStyle w:val="CalendarText"/>
              <w:rPr>
                <w:rStyle w:val="WinCalendarBLANKCELLSTYLE0"/>
              </w:rPr>
            </w:pPr>
            <w:r>
              <w:rPr>
                <w:rStyle w:val="StyleStyleCalendarNumbers10ptNotBold11pt"/>
                <w:b w:val="0"/>
                <w:color w:val="auto"/>
                <w:sz w:val="24"/>
              </w:rPr>
              <w:t>Se acudió a instalar a los artesanos al tianguis navideño artesanal</w:t>
            </w:r>
          </w:p>
        </w:tc>
        <w:tc>
          <w:tcPr>
            <w:tcW w:w="1460" w:type="dxa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FA2F39" w:rsidRDefault="00781DD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</w:p>
          <w:p w:rsidR="00FA2F39" w:rsidRDefault="00A8707C">
            <w:pPr>
              <w:pStyle w:val="CalendarText"/>
              <w:rPr>
                <w:rStyle w:val="WinCalendarBLANKCELLSTYLE0"/>
              </w:rPr>
            </w:pPr>
            <w:r>
              <w:rPr>
                <w:rStyle w:val="StyleStyleCalendarNumbers10ptNotBold11pt"/>
                <w:b w:val="0"/>
                <w:color w:val="auto"/>
                <w:sz w:val="24"/>
              </w:rPr>
              <w:t>Período Vacacional</w:t>
            </w:r>
          </w:p>
        </w:tc>
        <w:tc>
          <w:tcPr>
            <w:tcW w:w="1460" w:type="dxa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FA2F39" w:rsidRDefault="00781DD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</w:p>
          <w:p w:rsidR="00FA2F39" w:rsidRDefault="00FA2F39">
            <w:pPr>
              <w:pStyle w:val="CalendarText"/>
              <w:rPr>
                <w:rStyle w:val="WinCalendarBLANKCELLSTYLE0"/>
              </w:rPr>
            </w:pPr>
          </w:p>
        </w:tc>
      </w:tr>
      <w:tr w:rsidR="00FA2F39">
        <w:trPr>
          <w:cantSplit/>
          <w:trHeight w:val="1748"/>
          <w:jc w:val="center"/>
        </w:trPr>
        <w:tc>
          <w:tcPr>
            <w:tcW w:w="1460" w:type="dxa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FA2F39" w:rsidRDefault="00781DD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</w:p>
          <w:p w:rsidR="00FA2F39" w:rsidRDefault="00FA2F3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1460" w:type="dxa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FA2F39" w:rsidRDefault="00781DD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</w:p>
          <w:p w:rsidR="00FA2F39" w:rsidRDefault="00A8707C">
            <w:pPr>
              <w:pStyle w:val="CalendarText"/>
              <w:rPr>
                <w:rStyle w:val="WinCalendarBLANKCELLSTYLE0"/>
              </w:rPr>
            </w:pPr>
            <w:r>
              <w:rPr>
                <w:rStyle w:val="StyleStyleCalendarNumbers10ptNotBold11pt"/>
                <w:b w:val="0"/>
                <w:color w:val="auto"/>
                <w:sz w:val="24"/>
              </w:rPr>
              <w:t>Período Vacacional</w:t>
            </w:r>
          </w:p>
        </w:tc>
        <w:tc>
          <w:tcPr>
            <w:tcW w:w="1462" w:type="dxa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FA2F39" w:rsidRDefault="00781DD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</w:p>
          <w:p w:rsidR="00FA2F39" w:rsidRDefault="00A8707C">
            <w:pPr>
              <w:pStyle w:val="CalendarText"/>
              <w:rPr>
                <w:rStyle w:val="WinCalendarBLANKCELLSTYLE0"/>
              </w:rPr>
            </w:pPr>
            <w:r>
              <w:rPr>
                <w:rStyle w:val="StyleStyleCalendarNumbers10ptNotBold11pt"/>
                <w:b w:val="0"/>
                <w:color w:val="auto"/>
                <w:sz w:val="24"/>
              </w:rPr>
              <w:t>Período Vacacional</w:t>
            </w:r>
          </w:p>
        </w:tc>
        <w:tc>
          <w:tcPr>
            <w:tcW w:w="1460" w:type="dxa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FA2F39" w:rsidRDefault="00781DD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</w:p>
          <w:p w:rsidR="00FA2F39" w:rsidRDefault="00A8707C">
            <w:pPr>
              <w:pStyle w:val="CalendarText"/>
              <w:rPr>
                <w:rStyle w:val="WinCalendarBLANKCELLSTYLE0"/>
              </w:rPr>
            </w:pPr>
            <w:r>
              <w:rPr>
                <w:rStyle w:val="StyleStyleCalendarNumbers10ptNotBold11pt"/>
                <w:b w:val="0"/>
                <w:color w:val="auto"/>
                <w:sz w:val="24"/>
              </w:rPr>
              <w:t>Período Vacacional</w:t>
            </w:r>
          </w:p>
        </w:tc>
        <w:tc>
          <w:tcPr>
            <w:tcW w:w="1462" w:type="dxa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FA2F39" w:rsidRDefault="00781DD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</w:p>
          <w:p w:rsidR="00FA2F39" w:rsidRDefault="00A8707C">
            <w:pPr>
              <w:pStyle w:val="CalendarText"/>
              <w:rPr>
                <w:rStyle w:val="WinCalendarBLANKCELLSTYLE0"/>
              </w:rPr>
            </w:pPr>
            <w:r>
              <w:rPr>
                <w:rStyle w:val="StyleStyleCalendarNumbers10ptNotBold11pt"/>
                <w:b w:val="0"/>
                <w:color w:val="auto"/>
                <w:sz w:val="24"/>
              </w:rPr>
              <w:t>Período Vacacional</w:t>
            </w:r>
          </w:p>
        </w:tc>
        <w:tc>
          <w:tcPr>
            <w:tcW w:w="1460" w:type="dxa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FA2F39" w:rsidRDefault="00781DD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</w:p>
          <w:p w:rsidR="00FA2F39" w:rsidRDefault="00A8707C">
            <w:pPr>
              <w:pStyle w:val="CalendarText"/>
              <w:rPr>
                <w:rStyle w:val="WinCalendarBLANKCELLSTYLE0"/>
              </w:rPr>
            </w:pPr>
            <w:r>
              <w:rPr>
                <w:rStyle w:val="StyleStyleCalendarNumbers10ptNotBold11pt"/>
                <w:b w:val="0"/>
                <w:color w:val="auto"/>
                <w:sz w:val="24"/>
              </w:rPr>
              <w:t>Período Vacacional</w:t>
            </w:r>
          </w:p>
        </w:tc>
        <w:tc>
          <w:tcPr>
            <w:tcW w:w="1460" w:type="dxa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FA2F39" w:rsidRDefault="00781DD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</w:p>
          <w:p w:rsidR="00FA2F39" w:rsidRDefault="00FA2F39">
            <w:pPr>
              <w:pStyle w:val="CalendarText"/>
              <w:rPr>
                <w:rStyle w:val="WinCalendarBLANKCELLSTYLE0"/>
              </w:rPr>
            </w:pPr>
          </w:p>
        </w:tc>
      </w:tr>
      <w:tr w:rsidR="00FA2F39">
        <w:trPr>
          <w:cantSplit/>
          <w:trHeight w:val="1920"/>
          <w:jc w:val="center"/>
        </w:trPr>
        <w:tc>
          <w:tcPr>
            <w:tcW w:w="1460" w:type="dxa"/>
            <w:tcBorders>
              <w:top w:val="single" w:sz="8" w:space="0" w:color="25478B"/>
              <w:left w:val="single" w:sz="4" w:space="0" w:color="25478B"/>
              <w:bottom w:val="single" w:sz="4" w:space="0" w:color="25478B"/>
              <w:right w:val="single" w:sz="8" w:space="0" w:color="25478B"/>
            </w:tcBorders>
            <w:shd w:val="clear" w:color="auto" w:fill="FAFCE5"/>
          </w:tcPr>
          <w:p w:rsidR="00FA2F39" w:rsidRDefault="00781DD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</w:p>
          <w:p w:rsidR="00FA2F39" w:rsidRDefault="00A8707C">
            <w:pPr>
              <w:pStyle w:val="CalendarText"/>
              <w:rPr>
                <w:rStyle w:val="WinCalendarBLANKCELLSTYLE0"/>
              </w:rPr>
            </w:pPr>
            <w:r>
              <w:rPr>
                <w:rStyle w:val="StyleStyleCalendarNumbers10ptNotBold11pt"/>
                <w:b w:val="0"/>
                <w:color w:val="auto"/>
                <w:sz w:val="24"/>
              </w:rPr>
              <w:t>Período Vacacional</w:t>
            </w:r>
          </w:p>
        </w:tc>
        <w:tc>
          <w:tcPr>
            <w:tcW w:w="1460" w:type="dxa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FA2F39" w:rsidRDefault="00781DD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</w:p>
          <w:p w:rsidR="00FA2F39" w:rsidRDefault="00A8707C">
            <w:pPr>
              <w:pStyle w:val="CalendarText"/>
              <w:rPr>
                <w:rStyle w:val="WinCalendarBLANKCELLSTYLE0"/>
              </w:rPr>
            </w:pPr>
            <w:r>
              <w:rPr>
                <w:rStyle w:val="StyleStyleCalendarNumbers10ptNotBold11pt"/>
                <w:b w:val="0"/>
                <w:color w:val="auto"/>
                <w:sz w:val="24"/>
              </w:rPr>
              <w:t>Período Vacacional</w:t>
            </w:r>
          </w:p>
        </w:tc>
        <w:tc>
          <w:tcPr>
            <w:tcW w:w="1462" w:type="dxa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FA2F39" w:rsidRDefault="00781DD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31</w:t>
            </w:r>
          </w:p>
          <w:p w:rsidR="00FA2F39" w:rsidRDefault="00A8707C">
            <w:pPr>
              <w:pStyle w:val="CalendarText"/>
              <w:rPr>
                <w:rStyle w:val="WinCalendarBLANKCELLSTYLE0"/>
              </w:rPr>
            </w:pPr>
            <w:r>
              <w:rPr>
                <w:rStyle w:val="StyleStyleCalendarNumbers10ptNotBold11pt"/>
                <w:b w:val="0"/>
                <w:color w:val="auto"/>
                <w:sz w:val="24"/>
              </w:rPr>
              <w:t>Período Vacacional</w:t>
            </w:r>
          </w:p>
        </w:tc>
        <w:tc>
          <w:tcPr>
            <w:tcW w:w="1460" w:type="dxa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FA2F39" w:rsidRDefault="00FA2F3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1462" w:type="dxa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FA2F39" w:rsidRDefault="00FA2F3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2920" w:type="dxa"/>
            <w:gridSpan w:val="2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4" w:space="0" w:color="25478B"/>
            </w:tcBorders>
            <w:shd w:val="clear" w:color="auto" w:fill="E6E6E6"/>
          </w:tcPr>
          <w:p w:rsidR="00FA2F39" w:rsidRDefault="00FA2F39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</w:tr>
    </w:tbl>
    <w:p w:rsidR="00FA2F39" w:rsidRDefault="00FA2F39"/>
    <w:sectPr w:rsidR="00FA2F39" w:rsidSect="00FA2F39">
      <w:headerReference w:type="default" r:id="rId7"/>
      <w:pgSz w:w="11906" w:h="16838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62BC3" w:rsidRDefault="00E62BC3" w:rsidP="00FA2F39">
      <w:pPr>
        <w:spacing w:after="0" w:line="240" w:lineRule="auto"/>
      </w:pPr>
      <w:r>
        <w:separator/>
      </w:r>
    </w:p>
  </w:endnote>
  <w:endnote w:type="continuationSeparator" w:id="1">
    <w:p w:rsidR="00E62BC3" w:rsidRDefault="00E62BC3" w:rsidP="00FA2F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altName w:val="Arial"/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62BC3" w:rsidRDefault="00E62BC3" w:rsidP="00FA2F39">
      <w:pPr>
        <w:spacing w:after="0" w:line="240" w:lineRule="auto"/>
      </w:pPr>
      <w:r>
        <w:separator/>
      </w:r>
    </w:p>
  </w:footnote>
  <w:footnote w:type="continuationSeparator" w:id="1">
    <w:p w:rsidR="00E62BC3" w:rsidRDefault="00E62BC3" w:rsidP="00FA2F3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A2F39" w:rsidRDefault="009F44CA">
    <w:pPr>
      <w:ind w:right="-72"/>
      <w:jc w:val="center"/>
      <w:rPr>
        <w:rFonts w:ascii="Courier New" w:hAnsi="Courier New" w:cs="Courier New"/>
        <w:color w:val="AEAAAA" w:themeColor="background2" w:themeShade="BF"/>
        <w:sz w:val="32"/>
        <w:szCs w:val="32"/>
        <w:lang w:val="es-MX"/>
      </w:rPr>
    </w:pPr>
    <w:r>
      <w:rPr>
        <w:rFonts w:ascii="SimSun" w:eastAsia="SimSun" w:hAnsi="SimSun" w:cs="SimSun"/>
        <w:sz w:val="24"/>
        <w:szCs w:val="24"/>
      </w:rPr>
      <w:fldChar w:fldCharType="begin"/>
    </w:r>
    <w:r w:rsidR="00265157">
      <w:rPr>
        <w:rFonts w:ascii="SimSun" w:eastAsia="SimSun" w:hAnsi="SimSun" w:cs="SimSun"/>
        <w:sz w:val="24"/>
        <w:szCs w:val="24"/>
      </w:rPr>
      <w:instrText xml:space="preserve">INCLUDEPICTURE \d "http://www.teocaltiche.gob.mx/wp-content/uploads/2018/10/Logo-doble-2018-011.jpg" \* MERGEFORMATINET </w:instrText>
    </w:r>
    <w:r>
      <w:rPr>
        <w:rFonts w:ascii="SimSun" w:eastAsia="SimSun" w:hAnsi="SimSun" w:cs="SimSun"/>
        <w:sz w:val="24"/>
        <w:szCs w:val="24"/>
      </w:rPr>
      <w:fldChar w:fldCharType="separate"/>
    </w:r>
    <w:r w:rsidR="00265157">
      <w:rPr>
        <w:rFonts w:ascii="SimSun" w:eastAsia="SimSun" w:hAnsi="SimSun" w:cs="SimSun"/>
        <w:noProof/>
        <w:sz w:val="24"/>
        <w:szCs w:val="24"/>
        <w:lang w:val="es-MX" w:eastAsia="es-MX"/>
      </w:rPr>
      <w:drawing>
        <wp:inline distT="0" distB="0" distL="114300" distR="114300">
          <wp:extent cx="6272530" cy="1149985"/>
          <wp:effectExtent l="0" t="0" r="6350" b="8255"/>
          <wp:docPr id="1" name="Picture 1" descr="IMG_256">
            <a:hlinkClick xmlns:a="http://schemas.openxmlformats.org/drawingml/2006/main" r:id="rId1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IMG_256"/>
                  <pic:cNvPicPr>
                    <a:picLocks noChangeAspect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6272530" cy="1149985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inline>
      </w:drawing>
    </w:r>
    <w:r>
      <w:rPr>
        <w:rFonts w:ascii="SimSun" w:eastAsia="SimSun" w:hAnsi="SimSun" w:cs="SimSun"/>
        <w:sz w:val="24"/>
        <w:szCs w:val="24"/>
      </w:rPr>
      <w:fldChar w:fldCharType="end"/>
    </w:r>
    <w:r w:rsidR="00265157">
      <w:rPr>
        <w:rFonts w:ascii="Courier New" w:hAnsi="Courier New" w:cs="Courier New"/>
        <w:b/>
        <w:bCs/>
        <w:color w:val="0070C0"/>
        <w:sz w:val="36"/>
        <w:szCs w:val="36"/>
        <w:lang w:val="es-MX"/>
      </w:rPr>
      <w:t>Actividades mensuales relacionadas a las actividades del área:</w:t>
    </w:r>
    <w:r w:rsidR="001B1E4C">
      <w:rPr>
        <w:rFonts w:ascii="Courier New" w:hAnsi="Courier New" w:cs="Courier New"/>
        <w:b/>
        <w:bCs/>
        <w:color w:val="0070C0"/>
        <w:sz w:val="36"/>
        <w:szCs w:val="36"/>
        <w:lang w:val="es-MX"/>
      </w:rPr>
      <w:t xml:space="preserve"> PROMOCION MUNICIPAL</w:t>
    </w:r>
  </w:p>
  <w:p w:rsidR="00FA2F39" w:rsidRDefault="00265157">
    <w:pPr>
      <w:pStyle w:val="Encabezado"/>
      <w:jc w:val="center"/>
      <w:rPr>
        <w:rFonts w:ascii="Courier New" w:hAnsi="Courier New" w:cs="Courier New"/>
        <w:color w:val="AEAAAA" w:themeColor="background2" w:themeShade="BF"/>
        <w:sz w:val="32"/>
        <w:szCs w:val="32"/>
        <w:lang w:val="es-MX"/>
      </w:rPr>
    </w:pPr>
    <w:r>
      <w:rPr>
        <w:rFonts w:ascii="Courier New" w:hAnsi="Courier New" w:cs="Courier New"/>
        <w:color w:val="AEAAAA" w:themeColor="background2" w:themeShade="BF"/>
        <w:sz w:val="32"/>
        <w:szCs w:val="32"/>
        <w:lang w:val="es-MX"/>
      </w:rPr>
      <w:t>Nombre del encargado:</w:t>
    </w:r>
    <w:r w:rsidR="001B1E4C">
      <w:rPr>
        <w:rFonts w:ascii="Courier New" w:hAnsi="Courier New" w:cs="Courier New"/>
        <w:color w:val="AEAAAA" w:themeColor="background2" w:themeShade="BF"/>
        <w:sz w:val="32"/>
        <w:szCs w:val="32"/>
        <w:lang w:val="es-MX"/>
      </w:rPr>
      <w:t xml:space="preserve"> GETZABETH JAUREGUI SALDIVAR</w:t>
    </w:r>
  </w:p>
  <w:p w:rsidR="00FA2F39" w:rsidRDefault="00FA2F39">
    <w:pPr>
      <w:pStyle w:val="Encabezad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hyphenationZone w:val="425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5105614"/>
    <w:rsid w:val="001B1E4C"/>
    <w:rsid w:val="00265157"/>
    <w:rsid w:val="00781DD2"/>
    <w:rsid w:val="009F44CA"/>
    <w:rsid w:val="00A8707C"/>
    <w:rsid w:val="00E62BC3"/>
    <w:rsid w:val="00FA2F39"/>
    <w:rsid w:val="0510561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s-MX" w:eastAsia="es-MX" w:bidi="ar-SA"/>
      </w:rPr>
    </w:rPrDefault>
    <w:pPrDefault>
      <w:pPr>
        <w:spacing w:after="200" w:line="276" w:lineRule="auto"/>
      </w:pPr>
    </w:pPrDefault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A2F39"/>
    <w:pPr>
      <w:spacing w:after="160" w:line="259" w:lineRule="auto"/>
    </w:pPr>
    <w:rPr>
      <w:rFonts w:eastAsiaTheme="minorHAnsi"/>
      <w:sz w:val="22"/>
      <w:szCs w:val="22"/>
      <w:lang w:val="en-US"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iedepgina">
    <w:name w:val="footer"/>
    <w:basedOn w:val="Normal"/>
    <w:rsid w:val="00FA2F3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Encabezado">
    <w:name w:val="header"/>
    <w:basedOn w:val="Normal"/>
    <w:rsid w:val="00FA2F3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styleId="Hipervnculo">
    <w:name w:val="Hyperlink"/>
    <w:basedOn w:val="Fuentedeprrafopredeter"/>
    <w:rsid w:val="00FA2F39"/>
    <w:rPr>
      <w:color w:val="0563C1" w:themeColor="hyperlink"/>
      <w:u w:val="single"/>
    </w:rPr>
  </w:style>
  <w:style w:type="paragraph" w:customStyle="1" w:styleId="CalendarText">
    <w:name w:val="CalendarText"/>
    <w:basedOn w:val="Normal"/>
    <w:rsid w:val="00FA2F39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Fuentedeprrafopredeter"/>
    <w:qFormat/>
    <w:rsid w:val="00FA2F39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Fuentedeprrafopredeter"/>
    <w:qFormat/>
    <w:rsid w:val="00FA2F39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Blue">
    <w:name w:val="WinCalendar_HolidayBlue"/>
    <w:basedOn w:val="Fuentedeprrafopredeter"/>
    <w:rsid w:val="00FA2F39"/>
    <w:rPr>
      <w:rFonts w:ascii="Arial Narrow" w:hAnsi="Arial Narrow"/>
      <w:color w:val="333399"/>
      <w:sz w:val="16"/>
    </w:rPr>
  </w:style>
  <w:style w:type="character" w:customStyle="1" w:styleId="WinCalendarBLANKCELLSTYLE0">
    <w:name w:val="WinCalendar_BLANKCELL_STYLE0"/>
    <w:basedOn w:val="Fuentedeprrafopredeter"/>
    <w:qFormat/>
    <w:rsid w:val="00FA2F39"/>
    <w:rPr>
      <w:rFonts w:ascii="Arial Narrow" w:hAnsi="Arial Narrow"/>
      <w:color w:val="000000"/>
      <w:sz w:val="16"/>
    </w:rPr>
  </w:style>
  <w:style w:type="paragraph" w:styleId="Textodeglobo">
    <w:name w:val="Balloon Text"/>
    <w:basedOn w:val="Normal"/>
    <w:link w:val="TextodegloboCar"/>
    <w:rsid w:val="00781D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781DD2"/>
    <w:rPr>
      <w:rFonts w:ascii="Tahoma" w:eastAsiaTheme="minorHAnsi" w:hAnsi="Tahoma" w:cs="Tahoma"/>
      <w:sz w:val="16"/>
      <w:szCs w:val="16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.jpeg"/><Relationship Id="rId1" Type="http://schemas.openxmlformats.org/officeDocument/2006/relationships/hyperlink" Target="http://www.teocaltiche.gob.mx/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111</Words>
  <Characters>615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rana0</dc:creator>
  <cp:lastModifiedBy>Cultura</cp:lastModifiedBy>
  <cp:revision>4</cp:revision>
  <dcterms:created xsi:type="dcterms:W3CDTF">2020-01-09T18:43:00Z</dcterms:created>
  <dcterms:modified xsi:type="dcterms:W3CDTF">2020-01-09T18:53:00Z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1033-10.2.0.5824</vt:lpwstr>
  </property>
</Properties>
</file>