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4" w:type="dxa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1497B">
        <w:trPr>
          <w:cantSplit/>
          <w:tblHeader/>
          <w:jc w:val="center"/>
        </w:trPr>
        <w:tc>
          <w:tcPr>
            <w:tcW w:w="146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1497B" w:rsidRDefault="00B1497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7304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1497B" w:rsidRDefault="00777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Febrero</w:t>
            </w:r>
            <w:r w:rsidR="003D5DB4">
              <w:rPr>
                <w:rFonts w:ascii="Arial" w:hAnsi="Arial" w:cs="Arial"/>
                <w:b/>
                <w:color w:val="25478B"/>
                <w:sz w:val="32"/>
              </w:rPr>
              <w:t xml:space="preserve"> 2020</w:t>
            </w:r>
          </w:p>
        </w:tc>
        <w:tc>
          <w:tcPr>
            <w:tcW w:w="146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1497B" w:rsidRDefault="00B1497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_GoBack"/>
            <w:bookmarkStart w:id="2" w:name="Enero_2020"/>
            <w:bookmarkEnd w:id="1"/>
          </w:p>
        </w:tc>
      </w:tr>
      <w:bookmarkEnd w:id="2"/>
      <w:tr w:rsidR="00B1497B">
        <w:trPr>
          <w:cantSplit/>
          <w:tblHeader/>
          <w:jc w:val="center"/>
        </w:trPr>
        <w:tc>
          <w:tcPr>
            <w:tcW w:w="146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1497B" w:rsidRDefault="003D5D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1497B" w:rsidTr="003A5DCD">
        <w:trPr>
          <w:cantSplit/>
          <w:trHeight w:val="1277"/>
          <w:jc w:val="center"/>
        </w:trPr>
        <w:tc>
          <w:tcPr>
            <w:tcW w:w="1460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2F2F2" w:themeFill="background1" w:themeFillShade="F2"/>
          </w:tcPr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  <w:lang w:val="es-MX"/>
              </w:rPr>
            </w:pPr>
          </w:p>
        </w:tc>
      </w:tr>
      <w:tr w:rsidR="00B1497B" w:rsidTr="006D3AEA">
        <w:trPr>
          <w:cantSplit/>
          <w:trHeight w:val="15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B1497B" w:rsidRDefault="006C4EBA">
            <w:pPr>
              <w:pStyle w:val="CalendarText"/>
              <w:rPr>
                <w:rFonts w:ascii="Arial Narrow" w:hAnsi="Arial Narrow"/>
                <w:szCs w:val="20"/>
                <w:lang w:val="es-ES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  <w:p w:rsidR="003A5DCD" w:rsidRDefault="003A5DCD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Cs w:val="20"/>
                <w:lang w:val="es-ES"/>
              </w:rPr>
              <w:t xml:space="preserve">Acto Cívico en la Primaria  de los Pocitos 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B1497B" w:rsidRDefault="006C4EBA">
            <w:pPr>
              <w:pStyle w:val="CalendarText"/>
              <w:rPr>
                <w:rFonts w:ascii="Arial Narrow" w:hAnsi="Arial Narrow"/>
                <w:szCs w:val="20"/>
                <w:lang w:val="es-ES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  <w:p w:rsidR="003A5DCD" w:rsidRDefault="003A5DCD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Cs w:val="20"/>
                <w:lang w:val="es-ES"/>
              </w:rPr>
              <w:t>Reunión de Consejo de Participación Social en la Educación.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</w:tr>
      <w:tr w:rsidR="00B1497B" w:rsidTr="007771A3">
        <w:trPr>
          <w:cantSplit/>
          <w:trHeight w:val="1537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</w:tr>
      <w:tr w:rsidR="00B1497B" w:rsidTr="007771A3">
        <w:trPr>
          <w:cantSplit/>
          <w:trHeight w:val="1388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71A3" w:rsidRDefault="003D5DB4" w:rsidP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7771A3">
              <w:rPr>
                <w:rStyle w:val="StyleStyleCalendarNumbers10ptNotBold11pt"/>
                <w:sz w:val="24"/>
              </w:rPr>
              <w:t>6</w:t>
            </w:r>
          </w:p>
          <w:p w:rsidR="00AF5E4E" w:rsidRDefault="00AF5E4E" w:rsidP="007771A3">
            <w:pPr>
              <w:pStyle w:val="CalendarText"/>
            </w:pPr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</w:tr>
      <w:tr w:rsidR="00B1497B" w:rsidTr="003A5DCD">
        <w:trPr>
          <w:cantSplit/>
          <w:trHeight w:val="1247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1497B" w:rsidRDefault="003D5D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7771A3">
              <w:rPr>
                <w:rStyle w:val="StyleStyleCalendarNumbers10ptNotBold11pt"/>
                <w:sz w:val="24"/>
              </w:rPr>
              <w:t>3</w:t>
            </w:r>
          </w:p>
          <w:p w:rsidR="00AF5E4E" w:rsidRDefault="00AF5E4E" w:rsidP="00AF5E4E">
            <w:r w:rsidRPr="0086538F">
              <w:rPr>
                <w:rFonts w:ascii="Arial Narrow" w:hAnsi="Arial Narrow"/>
              </w:rPr>
              <w:t>Día inhábil</w:t>
            </w:r>
          </w:p>
          <w:p w:rsidR="00B1497B" w:rsidRDefault="00B1497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B1497B" w:rsidRDefault="006C4EBA">
            <w:pPr>
              <w:pStyle w:val="CalendarText"/>
              <w:rPr>
                <w:rFonts w:ascii="Arial Narrow" w:hAnsi="Arial Narrow"/>
                <w:szCs w:val="20"/>
                <w:lang w:val="es-ES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  <w:p w:rsidR="003A5DCD" w:rsidRDefault="003A5DCD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Cs w:val="20"/>
                <w:lang w:val="es-ES"/>
              </w:rPr>
              <w:t xml:space="preserve">Acto Cívico en el Centro de Desarrollo Familiar mejora,  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B1497B" w:rsidRDefault="006C4EBA">
            <w:pPr>
              <w:pStyle w:val="CalendarText"/>
              <w:rPr>
                <w:rFonts w:ascii="Arial Narrow" w:hAnsi="Arial Narrow"/>
                <w:szCs w:val="20"/>
                <w:lang w:val="es-ES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  <w:p w:rsidR="003A5DCD" w:rsidRDefault="00EF4A94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Cs w:val="20"/>
                <w:lang w:val="es-ES"/>
              </w:rPr>
              <w:t>Recibir tinacos y cisternas en el CDC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1497B" w:rsidRDefault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B1497B" w:rsidRDefault="006C4EBA">
            <w:pPr>
              <w:pStyle w:val="CalendarText"/>
              <w:rPr>
                <w:rStyle w:val="WinCalendarBLANKCELLSTYLE0"/>
              </w:rPr>
            </w:pPr>
            <w:r w:rsidRPr="0086538F">
              <w:rPr>
                <w:rFonts w:ascii="Arial Narrow" w:hAnsi="Arial Narrow"/>
                <w:szCs w:val="20"/>
                <w:lang w:val="es-ES"/>
              </w:rPr>
              <w:t>*Trabajo de oficina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2CC" w:themeFill="accent4" w:themeFillTint="33"/>
          </w:tcPr>
          <w:p w:rsidR="007771A3" w:rsidRDefault="007771A3" w:rsidP="007771A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7771A3" w:rsidRDefault="007771A3" w:rsidP="007771A3">
            <w:r w:rsidRPr="0086538F">
              <w:rPr>
                <w:rFonts w:ascii="Arial Narrow" w:hAnsi="Arial Narrow"/>
              </w:rPr>
              <w:t>Día</w:t>
            </w:r>
            <w:r w:rsidR="003A5DCD">
              <w:rPr>
                <w:rFonts w:ascii="Arial Narrow" w:hAnsi="Arial Narrow"/>
              </w:rPr>
              <w:t xml:space="preserve"> </w:t>
            </w:r>
            <w:r w:rsidRPr="0086538F">
              <w:rPr>
                <w:rFonts w:ascii="Arial Narrow" w:hAnsi="Arial Narrow"/>
              </w:rPr>
              <w:t xml:space="preserve"> inhábil</w:t>
            </w:r>
          </w:p>
          <w:p w:rsidR="00B1497B" w:rsidRDefault="00B1497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:rsidR="00B1497B" w:rsidRDefault="00B1497B"/>
    <w:sectPr w:rsidR="00B1497B" w:rsidSect="00B1497B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AD" w:rsidRDefault="00BC34AD" w:rsidP="00B1497B">
      <w:pPr>
        <w:spacing w:after="0" w:line="240" w:lineRule="auto"/>
      </w:pPr>
      <w:r>
        <w:separator/>
      </w:r>
    </w:p>
  </w:endnote>
  <w:endnote w:type="continuationSeparator" w:id="1">
    <w:p w:rsidR="00BC34AD" w:rsidRDefault="00BC34AD" w:rsidP="00B1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AMGDT"/>
    <w:charset w:val="00"/>
    <w:family w:val="auto"/>
    <w:pitch w:val="default"/>
    <w:sig w:usb0="00000000" w:usb1="00000000" w:usb2="00000000" w:usb3="00000000" w:csb0="00000000" w:csb1="00000000"/>
  </w:font>
  <w:font w:name="monospace">
    <w:altName w:val="AMGD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AD" w:rsidRDefault="00BC34AD" w:rsidP="00B1497B">
      <w:pPr>
        <w:spacing w:after="0" w:line="240" w:lineRule="auto"/>
      </w:pPr>
      <w:r>
        <w:separator/>
      </w:r>
    </w:p>
  </w:footnote>
  <w:footnote w:type="continuationSeparator" w:id="1">
    <w:p w:rsidR="00BC34AD" w:rsidRDefault="00BC34AD" w:rsidP="00B1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7B" w:rsidRDefault="00A40F93">
    <w:pPr>
      <w:ind w:right="-72"/>
      <w:jc w:val="center"/>
    </w:pPr>
    <w:r>
      <w:rPr>
        <w:rFonts w:ascii="SimSun" w:eastAsia="SimSun" w:hAnsi="SimSun" w:cs="SimSun"/>
        <w:sz w:val="24"/>
        <w:szCs w:val="24"/>
      </w:rPr>
      <w:fldChar w:fldCharType="begin"/>
    </w:r>
    <w:r w:rsidR="003D5DB4">
      <w:rPr>
        <w:rFonts w:ascii="SimSun" w:eastAsia="SimSun" w:hAnsi="SimSun" w:cs="SimSun"/>
        <w:sz w:val="24"/>
        <w:szCs w:val="24"/>
      </w:rPr>
      <w:instrText xml:space="preserve">INCLUDEPICTURE \d "http://www.teocaltiche.gob.mx/wp-content/uploads/2018/10/Logo-doble-2018-011.jpg" \* MERGEFORMATINET </w:instrText>
    </w:r>
    <w:r>
      <w:rPr>
        <w:rFonts w:ascii="SimSun" w:eastAsia="SimSun" w:hAnsi="SimSun" w:cs="SimSun"/>
        <w:sz w:val="24"/>
        <w:szCs w:val="24"/>
      </w:rPr>
      <w:fldChar w:fldCharType="separate"/>
    </w:r>
    <w:r w:rsidR="003D5DB4"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2530" cy="1287145"/>
          <wp:effectExtent l="0" t="0" r="6350" b="8255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2530" cy="12871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24"/>
        <w:szCs w:val="24"/>
      </w:rPr>
      <w:fldChar w:fldCharType="end"/>
    </w:r>
  </w:p>
  <w:p w:rsidR="00AF5E4E" w:rsidRDefault="003D5DB4" w:rsidP="00AF5E4E">
    <w:pPr>
      <w:ind w:right="-72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Courier New" w:hAnsi="Courier New" w:cs="Courier New"/>
        <w:b/>
        <w:bCs/>
        <w:color w:val="0070C0"/>
        <w:sz w:val="36"/>
        <w:szCs w:val="36"/>
        <w:lang w:val="es-MX"/>
      </w:rPr>
      <w:t>Actividades mensuales relacionadas a las actividades del área</w:t>
    </w:r>
    <w:r w:rsidR="00AF5E4E" w:rsidRPr="008A5B41">
      <w:rPr>
        <w:rFonts w:ascii="Courier New" w:hAnsi="Courier New" w:cs="Courier New"/>
        <w:b/>
        <w:bCs/>
        <w:sz w:val="36"/>
        <w:szCs w:val="36"/>
        <w:lang w:val="es-MX"/>
      </w:rPr>
      <w:t>:</w:t>
    </w:r>
    <w:r w:rsidR="00AF5E4E" w:rsidRPr="008A5B41">
      <w:rPr>
        <w:rFonts w:ascii="Courier New" w:hAnsi="Courier New" w:cs="Courier New"/>
        <w:b/>
        <w:sz w:val="32"/>
        <w:szCs w:val="32"/>
        <w:lang w:val="es-MX"/>
      </w:rPr>
      <w:t xml:space="preserve">(Desarrollo Social y </w:t>
    </w:r>
    <w:r w:rsidR="00A95113" w:rsidRPr="008A5B41">
      <w:rPr>
        <w:rFonts w:ascii="Courier New" w:hAnsi="Courier New" w:cs="Courier New"/>
        <w:b/>
        <w:sz w:val="32"/>
        <w:szCs w:val="32"/>
        <w:lang w:val="es-MX"/>
      </w:rPr>
      <w:t>Educación</w:t>
    </w:r>
    <w:r w:rsidR="00AF5E4E" w:rsidRPr="008A5B41">
      <w:rPr>
        <w:rFonts w:ascii="Courier New" w:hAnsi="Courier New" w:cs="Courier New"/>
        <w:b/>
        <w:sz w:val="32"/>
        <w:szCs w:val="32"/>
        <w:lang w:val="es-MX"/>
      </w:rPr>
      <w:t>)</w:t>
    </w:r>
  </w:p>
  <w:p w:rsidR="00AF5E4E" w:rsidRPr="008A5B41" w:rsidRDefault="00AF5E4E" w:rsidP="00AF5E4E">
    <w:pPr>
      <w:pStyle w:val="Encabezado"/>
      <w:jc w:val="center"/>
      <w:rPr>
        <w:rFonts w:ascii="Courier New" w:hAnsi="Courier New" w:cs="Courier New"/>
        <w:b/>
        <w:sz w:val="32"/>
        <w:szCs w:val="32"/>
        <w:lang w:val="es-MX"/>
      </w:rPr>
    </w:pPr>
    <w:r w:rsidRPr="008A5B41">
      <w:rPr>
        <w:rFonts w:ascii="Courier New" w:hAnsi="Courier New" w:cs="Courier New"/>
        <w:b/>
        <w:sz w:val="32"/>
        <w:szCs w:val="32"/>
        <w:lang w:val="es-MX"/>
      </w:rPr>
      <w:t>Nombre del encargado: Norma Patricia Alvarez Aguilera</w:t>
    </w:r>
  </w:p>
  <w:p w:rsidR="00B1497B" w:rsidRDefault="00B1497B" w:rsidP="00AF5E4E">
    <w:pPr>
      <w:pStyle w:val="Encabezado"/>
      <w:jc w:val="both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E67F42"/>
    <w:rsid w:val="00147955"/>
    <w:rsid w:val="00295CAD"/>
    <w:rsid w:val="003A5DCD"/>
    <w:rsid w:val="003D5DB4"/>
    <w:rsid w:val="006C4EBA"/>
    <w:rsid w:val="006D3AEA"/>
    <w:rsid w:val="007771A3"/>
    <w:rsid w:val="00915429"/>
    <w:rsid w:val="00A40F93"/>
    <w:rsid w:val="00A95113"/>
    <w:rsid w:val="00AF5E4E"/>
    <w:rsid w:val="00B1497B"/>
    <w:rsid w:val="00BC34AD"/>
    <w:rsid w:val="00EF4A94"/>
    <w:rsid w:val="159D0C82"/>
    <w:rsid w:val="20E6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9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149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rsid w:val="00B149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itaHTML">
    <w:name w:val="HTML Cite"/>
    <w:basedOn w:val="Fuentedeprrafopredeter"/>
    <w:rsid w:val="00B1497B"/>
    <w:rPr>
      <w:iCs/>
    </w:rPr>
  </w:style>
  <w:style w:type="character" w:styleId="CdigoHTML">
    <w:name w:val="HTML Code"/>
    <w:basedOn w:val="Fuentedeprrafopredeter"/>
    <w:rsid w:val="00B1497B"/>
    <w:rPr>
      <w:rFonts w:ascii="Monaco" w:eastAsia="Monaco" w:hAnsi="Monaco" w:cs="Monaco"/>
      <w:color w:val="C7254E"/>
      <w:sz w:val="21"/>
      <w:szCs w:val="21"/>
      <w:bdr w:val="none" w:sz="0" w:space="0" w:color="auto"/>
      <w:shd w:val="clear" w:color="auto" w:fill="F9F2F4"/>
    </w:rPr>
  </w:style>
  <w:style w:type="character" w:styleId="DefinicinHTML">
    <w:name w:val="HTML Definition"/>
    <w:basedOn w:val="Fuentedeprrafopredeter"/>
    <w:rsid w:val="00B1497B"/>
    <w:rPr>
      <w:i/>
      <w:iCs/>
    </w:rPr>
  </w:style>
  <w:style w:type="character" w:styleId="TecladoHTML">
    <w:name w:val="HTML Keyboard"/>
    <w:basedOn w:val="Fuentedeprrafopredeter"/>
    <w:rsid w:val="00B1497B"/>
    <w:rPr>
      <w:rFonts w:ascii="monospace" w:eastAsia="monospace" w:hAnsi="monospace" w:cs="monospace" w:hint="default"/>
      <w:sz w:val="21"/>
      <w:szCs w:val="21"/>
    </w:rPr>
  </w:style>
  <w:style w:type="character" w:styleId="EjemplodeHTML">
    <w:name w:val="HTML Sample"/>
    <w:basedOn w:val="Fuentedeprrafopredeter"/>
    <w:rsid w:val="00B1497B"/>
    <w:rPr>
      <w:rFonts w:ascii="monospace" w:eastAsia="monospace" w:hAnsi="monospace" w:cs="monospace"/>
      <w:sz w:val="21"/>
      <w:szCs w:val="21"/>
      <w:u w:val="none"/>
    </w:rPr>
  </w:style>
  <w:style w:type="character" w:styleId="Hipervnculo">
    <w:name w:val="Hyperlink"/>
    <w:basedOn w:val="Fuentedeprrafopredeter"/>
    <w:rsid w:val="00B1497B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B1497B"/>
    <w:rPr>
      <w:b/>
      <w:bCs/>
    </w:rPr>
  </w:style>
  <w:style w:type="paragraph" w:customStyle="1" w:styleId="CalendarText">
    <w:name w:val="CalendarText"/>
    <w:basedOn w:val="Normal"/>
    <w:rsid w:val="00B149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sid w:val="00B149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B149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B1497B"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sid w:val="00B1497B"/>
    <w:rPr>
      <w:rFonts w:ascii="Arial Narrow" w:hAnsi="Arial Narrow"/>
      <w:color w:val="000000"/>
      <w:sz w:val="16"/>
    </w:rPr>
  </w:style>
  <w:style w:type="character" w:customStyle="1" w:styleId="ab-icon2">
    <w:name w:val="ab-icon2"/>
    <w:rsid w:val="00B1497B"/>
  </w:style>
  <w:style w:type="character" w:customStyle="1" w:styleId="before14">
    <w:name w:val="before14"/>
    <w:rsid w:val="00B1497B"/>
  </w:style>
  <w:style w:type="character" w:customStyle="1" w:styleId="tx-animate2">
    <w:name w:val="tx-animate2"/>
    <w:rsid w:val="00B1497B"/>
  </w:style>
  <w:style w:type="character" w:customStyle="1" w:styleId="onsale">
    <w:name w:val="onsale"/>
    <w:rsid w:val="00B1497B"/>
    <w:rPr>
      <w:b/>
      <w:caps/>
      <w:color w:val="FFFFFF"/>
      <w:sz w:val="13"/>
      <w:szCs w:val="13"/>
      <w:bdr w:val="none" w:sz="0" w:space="0" w:color="auto"/>
    </w:rPr>
  </w:style>
  <w:style w:type="character" w:customStyle="1" w:styleId="onsale1">
    <w:name w:val="onsale1"/>
    <w:rsid w:val="00B1497B"/>
    <w:rPr>
      <w:b/>
      <w:caps/>
      <w:color w:val="FFFFFF"/>
      <w:sz w:val="13"/>
      <w:szCs w:val="13"/>
      <w:bdr w:val="none" w:sz="0" w:space="0" w:color="auto"/>
    </w:rPr>
  </w:style>
  <w:style w:type="character" w:customStyle="1" w:styleId="onsale2">
    <w:name w:val="onsale2"/>
    <w:rsid w:val="00B1497B"/>
    <w:rPr>
      <w:b/>
      <w:caps/>
      <w:color w:val="FFFFFF"/>
      <w:sz w:val="13"/>
      <w:szCs w:val="13"/>
      <w:bdr w:val="none" w:sz="0" w:space="0" w:color="auto"/>
    </w:rPr>
  </w:style>
  <w:style w:type="character" w:customStyle="1" w:styleId="help">
    <w:name w:val="help"/>
    <w:rsid w:val="00B1497B"/>
    <w:rPr>
      <w:color w:val="777777"/>
      <w:sz w:val="13"/>
      <w:szCs w:val="13"/>
    </w:rPr>
  </w:style>
  <w:style w:type="character" w:customStyle="1" w:styleId="help1">
    <w:name w:val="help1"/>
    <w:rsid w:val="00B1497B"/>
    <w:rPr>
      <w:color w:val="777777"/>
      <w:sz w:val="13"/>
      <w:szCs w:val="13"/>
    </w:rPr>
  </w:style>
  <w:style w:type="paragraph" w:styleId="Textodeglobo">
    <w:name w:val="Balloon Text"/>
    <w:basedOn w:val="Normal"/>
    <w:link w:val="TextodegloboCar"/>
    <w:rsid w:val="00AF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F5E4E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Usuario</cp:lastModifiedBy>
  <cp:revision>6</cp:revision>
  <dcterms:created xsi:type="dcterms:W3CDTF">2020-03-19T19:52:00Z</dcterms:created>
  <dcterms:modified xsi:type="dcterms:W3CDTF">2020-03-19T21:44:00Z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